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0A" w:rsidRDefault="00307F0A" w:rsidP="006144E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PA" w:eastAsia="es-ES"/>
        </w:rPr>
      </w:pPr>
    </w:p>
    <w:p w:rsidR="006144E1" w:rsidRPr="006144E1" w:rsidRDefault="006144E1" w:rsidP="006144E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PA" w:eastAsia="es-ES"/>
        </w:rPr>
      </w:pPr>
      <w:bookmarkStart w:id="0" w:name="_GoBack"/>
      <w:bookmarkEnd w:id="0"/>
      <w:r w:rsidRPr="006144E1">
        <w:rPr>
          <w:rFonts w:ascii="Arial" w:eastAsia="Times New Roman" w:hAnsi="Arial" w:cs="Arial"/>
          <w:b/>
          <w:sz w:val="28"/>
          <w:szCs w:val="28"/>
          <w:lang w:val="es-PA" w:eastAsia="es-ES"/>
        </w:rPr>
        <w:t>UNIVERSIDAD AUTÓNOMA DE CHIRIQUÍ</w:t>
      </w:r>
    </w:p>
    <w:p w:rsidR="006144E1" w:rsidRPr="006144E1" w:rsidRDefault="006144E1" w:rsidP="006144E1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val="es-PA" w:eastAsia="es-ES"/>
        </w:rPr>
      </w:pPr>
      <w:r w:rsidRPr="006144E1">
        <w:rPr>
          <w:rFonts w:ascii="Arial" w:eastAsia="Times New Roman" w:hAnsi="Arial" w:cs="Arial"/>
          <w:b/>
          <w:sz w:val="28"/>
          <w:szCs w:val="28"/>
          <w:lang w:val="es-PA" w:eastAsia="es-ES"/>
        </w:rPr>
        <w:t>FACULTAD DE ENFERMERÍA</w:t>
      </w:r>
    </w:p>
    <w:p w:rsidR="00015CCD" w:rsidRPr="006144E1" w:rsidRDefault="00015CCD" w:rsidP="00015CCD">
      <w:pPr>
        <w:spacing w:line="240" w:lineRule="auto"/>
        <w:jc w:val="center"/>
        <w:rPr>
          <w:b/>
          <w:sz w:val="40"/>
          <w:szCs w:val="40"/>
        </w:rPr>
      </w:pPr>
      <w:r w:rsidRPr="006144E1">
        <w:rPr>
          <w:rFonts w:ascii="Arial" w:eastAsia="Times New Roman" w:hAnsi="Arial" w:cs="Arial"/>
          <w:b/>
          <w:sz w:val="28"/>
          <w:szCs w:val="28"/>
          <w:lang w:val="es-PA" w:eastAsia="es-ES"/>
        </w:rPr>
        <w:t>CURSO PROPEDÉUTICO 2020</w:t>
      </w:r>
    </w:p>
    <w:p w:rsidR="006144E1" w:rsidRDefault="006144E1" w:rsidP="006144E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Temario de Ética</w:t>
      </w:r>
    </w:p>
    <w:p w:rsidR="000339A9" w:rsidRPr="006144E1" w:rsidRDefault="000339A9" w:rsidP="000339A9">
      <w:pPr>
        <w:rPr>
          <w:b/>
          <w:bCs/>
        </w:rPr>
      </w:pPr>
      <w:r w:rsidRPr="000339A9">
        <w:rPr>
          <w:b/>
          <w:bCs/>
        </w:rPr>
        <w:t>CONTENIDO:</w:t>
      </w:r>
    </w:p>
    <w:p w:rsidR="000339A9" w:rsidRPr="000339A9" w:rsidRDefault="000339A9" w:rsidP="00F30D04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</w:pPr>
      <w:r w:rsidRPr="000339A9">
        <w:t>Derechos y valores humanos.</w:t>
      </w:r>
    </w:p>
    <w:p w:rsidR="000339A9" w:rsidRPr="000339A9" w:rsidRDefault="000339A9" w:rsidP="0038119D">
      <w:pPr>
        <w:numPr>
          <w:ilvl w:val="1"/>
          <w:numId w:val="1"/>
        </w:numPr>
        <w:tabs>
          <w:tab w:val="clear" w:pos="1440"/>
        </w:tabs>
        <w:spacing w:after="0" w:line="240" w:lineRule="auto"/>
      </w:pPr>
      <w:r w:rsidRPr="000339A9">
        <w:t>Concepto de hombre</w:t>
      </w:r>
      <w:r w:rsidR="0038119D">
        <w:t xml:space="preserve">  </w:t>
      </w:r>
    </w:p>
    <w:p w:rsidR="000339A9" w:rsidRDefault="000339A9" w:rsidP="00C850BF">
      <w:pPr>
        <w:numPr>
          <w:ilvl w:val="1"/>
          <w:numId w:val="1"/>
        </w:numPr>
        <w:tabs>
          <w:tab w:val="clear" w:pos="1440"/>
        </w:tabs>
        <w:spacing w:after="0" w:line="240" w:lineRule="auto"/>
      </w:pPr>
      <w:r w:rsidRPr="000339A9">
        <w:t>Valores humanos.</w:t>
      </w:r>
    </w:p>
    <w:p w:rsidR="0038119D" w:rsidRPr="000339A9" w:rsidRDefault="0038119D" w:rsidP="00C850BF">
      <w:pPr>
        <w:numPr>
          <w:ilvl w:val="1"/>
          <w:numId w:val="1"/>
        </w:numPr>
        <w:tabs>
          <w:tab w:val="clear" w:pos="1440"/>
        </w:tabs>
        <w:spacing w:after="0" w:line="240" w:lineRule="auto"/>
      </w:pPr>
      <w:r>
        <w:t>Derechos humanos.</w:t>
      </w:r>
    </w:p>
    <w:p w:rsidR="000339A9" w:rsidRPr="000339A9" w:rsidRDefault="0038119D" w:rsidP="00F30D04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</w:pPr>
      <w:r>
        <w:t>Conceptos  de Ética.</w:t>
      </w:r>
    </w:p>
    <w:p w:rsidR="000339A9" w:rsidRPr="000339A9" w:rsidRDefault="000339A9" w:rsidP="0038119D">
      <w:pPr>
        <w:numPr>
          <w:ilvl w:val="1"/>
          <w:numId w:val="1"/>
        </w:numPr>
        <w:tabs>
          <w:tab w:val="clear" w:pos="1440"/>
        </w:tabs>
        <w:spacing w:after="0" w:line="240" w:lineRule="auto"/>
      </w:pPr>
      <w:r w:rsidRPr="000339A9">
        <w:t>Concepto de ética</w:t>
      </w:r>
      <w:r w:rsidR="00D046E5">
        <w:t>.</w:t>
      </w:r>
    </w:p>
    <w:p w:rsidR="000339A9" w:rsidRPr="000339A9" w:rsidRDefault="00D046E5" w:rsidP="00C850BF">
      <w:pPr>
        <w:numPr>
          <w:ilvl w:val="1"/>
          <w:numId w:val="1"/>
        </w:numPr>
        <w:tabs>
          <w:tab w:val="clear" w:pos="1440"/>
        </w:tabs>
        <w:spacing w:after="0" w:line="240" w:lineRule="auto"/>
      </w:pPr>
      <w:r>
        <w:t>Código Internacional de</w:t>
      </w:r>
      <w:r w:rsidR="00F30D04" w:rsidRPr="00F30D04">
        <w:t xml:space="preserve"> </w:t>
      </w:r>
      <w:r w:rsidR="00F30D04" w:rsidRPr="000339A9">
        <w:t>Ética</w:t>
      </w:r>
      <w:r>
        <w:t>.</w:t>
      </w:r>
    </w:p>
    <w:p w:rsidR="000339A9" w:rsidRPr="000339A9" w:rsidRDefault="000339A9" w:rsidP="0038119D">
      <w:pPr>
        <w:numPr>
          <w:ilvl w:val="1"/>
          <w:numId w:val="1"/>
        </w:numPr>
        <w:tabs>
          <w:tab w:val="clear" w:pos="1440"/>
        </w:tabs>
        <w:spacing w:after="0" w:line="240" w:lineRule="auto"/>
      </w:pPr>
      <w:r w:rsidRPr="000339A9">
        <w:t>Ética y atención</w:t>
      </w:r>
      <w:r w:rsidR="00D046E5">
        <w:t>.</w:t>
      </w:r>
    </w:p>
    <w:p w:rsidR="000339A9" w:rsidRPr="000339A9" w:rsidRDefault="00D046E5" w:rsidP="0038119D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</w:pPr>
      <w:r>
        <w:t xml:space="preserve"> </w:t>
      </w:r>
      <w:r w:rsidR="0038119D">
        <w:t>L</w:t>
      </w:r>
      <w:r>
        <w:t>a</w:t>
      </w:r>
      <w:r w:rsidR="0038119D">
        <w:t xml:space="preserve"> </w:t>
      </w:r>
      <w:r w:rsidR="000339A9" w:rsidRPr="000339A9">
        <w:t xml:space="preserve"> Enfermería</w:t>
      </w:r>
      <w:r w:rsidR="0038119D">
        <w:t xml:space="preserve"> como profesión</w:t>
      </w:r>
      <w:r>
        <w:t>.</w:t>
      </w:r>
    </w:p>
    <w:p w:rsidR="000339A9" w:rsidRPr="000339A9" w:rsidRDefault="0038119D" w:rsidP="000B0AAE">
      <w:pPr>
        <w:spacing w:after="0" w:line="240" w:lineRule="auto"/>
        <w:ind w:left="1418"/>
      </w:pPr>
      <w:r>
        <w:t>a</w:t>
      </w:r>
      <w:r w:rsidR="000339A9" w:rsidRPr="000339A9">
        <w:t>.  Definición de profesión</w:t>
      </w:r>
      <w:r w:rsidR="00D046E5">
        <w:t>.</w:t>
      </w:r>
    </w:p>
    <w:p w:rsidR="000339A9" w:rsidRPr="000339A9" w:rsidRDefault="0038119D" w:rsidP="000B0AAE">
      <w:pPr>
        <w:spacing w:after="0" w:line="240" w:lineRule="auto"/>
        <w:ind w:left="1418"/>
      </w:pPr>
      <w:r>
        <w:t>b.</w:t>
      </w:r>
      <w:r w:rsidR="000339A9" w:rsidRPr="000339A9">
        <w:t xml:space="preserve"> Características de profesión</w:t>
      </w:r>
      <w:r w:rsidR="00D046E5">
        <w:t>.</w:t>
      </w:r>
    </w:p>
    <w:p w:rsidR="000339A9" w:rsidRDefault="0038119D" w:rsidP="000B0AAE">
      <w:pPr>
        <w:spacing w:after="0" w:line="240" w:lineRule="auto"/>
        <w:ind w:left="1418"/>
      </w:pPr>
      <w:r>
        <w:t>c.</w:t>
      </w:r>
      <w:r w:rsidR="000339A9" w:rsidRPr="000339A9">
        <w:t xml:space="preserve">  Definición de enfermería</w:t>
      </w:r>
      <w:r w:rsidR="00D046E5">
        <w:t>.</w:t>
      </w:r>
    </w:p>
    <w:p w:rsidR="00307F0A" w:rsidRPr="000339A9" w:rsidRDefault="00307F0A" w:rsidP="000B0AAE">
      <w:pPr>
        <w:spacing w:after="0" w:line="240" w:lineRule="auto"/>
        <w:ind w:left="1418"/>
      </w:pPr>
      <w:r>
        <w:t>d. Manejo del Estrés.</w:t>
      </w:r>
    </w:p>
    <w:p w:rsidR="000339A9" w:rsidRPr="000339A9" w:rsidRDefault="0038119D" w:rsidP="00F30D04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</w:pPr>
      <w:r>
        <w:t>El rol de l</w:t>
      </w:r>
      <w:r w:rsidR="000339A9" w:rsidRPr="000339A9">
        <w:t>a Enf</w:t>
      </w:r>
      <w:r>
        <w:t>ermera/o</w:t>
      </w:r>
      <w:r w:rsidR="000339A9" w:rsidRPr="000339A9">
        <w:t>.</w:t>
      </w:r>
    </w:p>
    <w:p w:rsidR="000339A9" w:rsidRPr="000339A9" w:rsidRDefault="000339A9" w:rsidP="00C850BF">
      <w:pPr>
        <w:numPr>
          <w:ilvl w:val="1"/>
          <w:numId w:val="1"/>
        </w:numPr>
        <w:tabs>
          <w:tab w:val="clear" w:pos="1440"/>
        </w:tabs>
        <w:spacing w:after="0" w:line="240" w:lineRule="auto"/>
      </w:pPr>
      <w:r w:rsidRPr="000339A9">
        <w:t>Rol de la Enfermera</w:t>
      </w:r>
      <w:r w:rsidR="00D046E5">
        <w:t>.</w:t>
      </w:r>
    </w:p>
    <w:p w:rsidR="000339A9" w:rsidRDefault="00D046E5" w:rsidP="00C850BF">
      <w:pPr>
        <w:numPr>
          <w:ilvl w:val="1"/>
          <w:numId w:val="1"/>
        </w:numPr>
        <w:tabs>
          <w:tab w:val="clear" w:pos="1440"/>
        </w:tabs>
        <w:spacing w:after="0" w:line="240" w:lineRule="auto"/>
      </w:pPr>
      <w:r>
        <w:t>Rol del</w:t>
      </w:r>
      <w:r w:rsidR="000339A9" w:rsidRPr="000339A9">
        <w:t xml:space="preserve"> estudiante de enfermería</w:t>
      </w:r>
      <w:r>
        <w:t>.</w:t>
      </w:r>
    </w:p>
    <w:p w:rsidR="0038119D" w:rsidRPr="000339A9" w:rsidRDefault="0038119D" w:rsidP="00C850BF">
      <w:pPr>
        <w:numPr>
          <w:ilvl w:val="1"/>
          <w:numId w:val="1"/>
        </w:numPr>
        <w:tabs>
          <w:tab w:val="clear" w:pos="1440"/>
        </w:tabs>
        <w:spacing w:after="0" w:line="240" w:lineRule="auto"/>
      </w:pPr>
      <w:r>
        <w:t>Pensamiento crítico del Estudiante de Enfermería</w:t>
      </w:r>
    </w:p>
    <w:p w:rsidR="009C418E" w:rsidRPr="00C850BF" w:rsidRDefault="00D071AF" w:rsidP="00C850BF">
      <w:pPr>
        <w:spacing w:after="0" w:line="240" w:lineRule="auto"/>
        <w:rPr>
          <w:b/>
          <w:sz w:val="28"/>
          <w:szCs w:val="28"/>
        </w:rPr>
      </w:pPr>
      <w:r w:rsidRPr="00C850BF">
        <w:rPr>
          <w:b/>
          <w:sz w:val="28"/>
          <w:szCs w:val="28"/>
        </w:rPr>
        <w:t>Bibliografía</w:t>
      </w:r>
      <w:r w:rsidR="009C418E" w:rsidRPr="00C850BF">
        <w:rPr>
          <w:b/>
          <w:sz w:val="28"/>
          <w:szCs w:val="28"/>
        </w:rPr>
        <w:t>:</w:t>
      </w:r>
    </w:p>
    <w:p w:rsidR="00610445" w:rsidRDefault="009C418E" w:rsidP="00C850BF">
      <w:pPr>
        <w:pStyle w:val="Prrafodelista"/>
        <w:numPr>
          <w:ilvl w:val="3"/>
          <w:numId w:val="1"/>
        </w:numPr>
        <w:tabs>
          <w:tab w:val="clear" w:pos="2880"/>
          <w:tab w:val="num" w:pos="1418"/>
        </w:tabs>
        <w:spacing w:line="240" w:lineRule="auto"/>
        <w:ind w:hanging="1746"/>
      </w:pPr>
      <w:r>
        <w:t>Vielva A., Julio.</w:t>
      </w:r>
      <w:r w:rsidR="00610445">
        <w:t>(</w:t>
      </w:r>
      <w:r>
        <w:t xml:space="preserve"> 2002</w:t>
      </w:r>
      <w:r w:rsidR="00610445">
        <w:t>)</w:t>
      </w:r>
      <w:r>
        <w:t>. Ética profesional de Enfermería.</w:t>
      </w:r>
    </w:p>
    <w:p w:rsidR="009C418E" w:rsidRDefault="00610445" w:rsidP="00C850BF">
      <w:pPr>
        <w:pStyle w:val="Prrafodelista"/>
        <w:numPr>
          <w:ilvl w:val="3"/>
          <w:numId w:val="1"/>
        </w:numPr>
        <w:tabs>
          <w:tab w:val="clear" w:pos="2880"/>
          <w:tab w:val="num" w:pos="1418"/>
        </w:tabs>
        <w:spacing w:line="240" w:lineRule="auto"/>
        <w:ind w:hanging="1746"/>
      </w:pPr>
      <w:r>
        <w:t>Mellado, Salvador. (1987)</w:t>
      </w:r>
      <w:r w:rsidR="009C418E">
        <w:t xml:space="preserve"> </w:t>
      </w:r>
      <w:r>
        <w:t>Universidades y Docencia en Bioética.</w:t>
      </w:r>
    </w:p>
    <w:p w:rsidR="00610445" w:rsidRDefault="00610445" w:rsidP="00C850BF">
      <w:pPr>
        <w:pStyle w:val="Prrafodelista"/>
        <w:numPr>
          <w:ilvl w:val="3"/>
          <w:numId w:val="1"/>
        </w:numPr>
        <w:tabs>
          <w:tab w:val="clear" w:pos="2880"/>
          <w:tab w:val="num" w:pos="1418"/>
        </w:tabs>
        <w:spacing w:line="240" w:lineRule="auto"/>
        <w:ind w:hanging="1746"/>
      </w:pPr>
      <w:r>
        <w:t>León Correa, Francisco Javier. (2008)</w:t>
      </w:r>
      <w:r w:rsidR="00D071AF">
        <w:t xml:space="preserve"> Ética del Cuidado Feminista y Bioética</w:t>
      </w:r>
    </w:p>
    <w:p w:rsidR="00D071AF" w:rsidRDefault="00D071AF" w:rsidP="00C850BF">
      <w:pPr>
        <w:pStyle w:val="Prrafodelista"/>
        <w:numPr>
          <w:ilvl w:val="3"/>
          <w:numId w:val="1"/>
        </w:numPr>
        <w:tabs>
          <w:tab w:val="clear" w:pos="2880"/>
          <w:tab w:val="num" w:pos="1418"/>
        </w:tabs>
        <w:spacing w:line="240" w:lineRule="auto"/>
        <w:ind w:left="1418" w:hanging="284"/>
      </w:pPr>
      <w:r>
        <w:t>Eseverri  Chaverri, Cecilio. (2006). Enfermería Facultativa. Reflexiones Filosóficas- Éticas.</w:t>
      </w:r>
    </w:p>
    <w:p w:rsidR="00594E39" w:rsidRDefault="00594E39" w:rsidP="00C850BF">
      <w:pPr>
        <w:pStyle w:val="Prrafodelista"/>
        <w:numPr>
          <w:ilvl w:val="3"/>
          <w:numId w:val="1"/>
        </w:numPr>
        <w:tabs>
          <w:tab w:val="clear" w:pos="2880"/>
          <w:tab w:val="num" w:pos="1418"/>
        </w:tabs>
        <w:spacing w:line="240" w:lineRule="auto"/>
        <w:ind w:left="1418" w:hanging="284"/>
      </w:pPr>
      <w:r>
        <w:t xml:space="preserve">Reyes Gómez, Eva. (2015). Fundamentos de </w:t>
      </w:r>
      <w:r w:rsidR="0038119D">
        <w:t>Enfermería</w:t>
      </w:r>
      <w:r>
        <w:t>.</w:t>
      </w:r>
    </w:p>
    <w:p w:rsidR="00D071AF" w:rsidRDefault="00D071AF" w:rsidP="00D071AF"/>
    <w:p w:rsidR="00D071AF" w:rsidRDefault="00D071AF" w:rsidP="00D071AF"/>
    <w:p w:rsidR="00D071AF" w:rsidRDefault="00D071AF" w:rsidP="00D071AF"/>
    <w:p w:rsidR="0038119D" w:rsidRDefault="0038119D" w:rsidP="00D071AF"/>
    <w:p w:rsidR="0038119D" w:rsidRDefault="0038119D" w:rsidP="00D071AF"/>
    <w:p w:rsidR="0038119D" w:rsidRDefault="0038119D" w:rsidP="00D071AF"/>
    <w:p w:rsidR="0038119D" w:rsidRDefault="0038119D" w:rsidP="00D071AF"/>
    <w:p w:rsidR="0038119D" w:rsidRDefault="0038119D" w:rsidP="00D071AF"/>
    <w:p w:rsidR="0038119D" w:rsidRDefault="0038119D" w:rsidP="00D071AF"/>
    <w:p w:rsidR="0038119D" w:rsidRDefault="0038119D" w:rsidP="00D071AF"/>
    <w:p w:rsidR="0038119D" w:rsidRDefault="0038119D" w:rsidP="00D071AF"/>
    <w:p w:rsidR="00D071AF" w:rsidRPr="000339A9" w:rsidRDefault="00D071AF" w:rsidP="00D071AF"/>
    <w:p w:rsidR="000339A9" w:rsidRPr="006144E1" w:rsidRDefault="000339A9" w:rsidP="006144E1">
      <w:pPr>
        <w:jc w:val="center"/>
        <w:rPr>
          <w:b/>
          <w:sz w:val="40"/>
          <w:szCs w:val="40"/>
        </w:rPr>
      </w:pPr>
      <w:r w:rsidRPr="006144E1">
        <w:rPr>
          <w:b/>
          <w:sz w:val="40"/>
          <w:szCs w:val="40"/>
        </w:rPr>
        <w:t>Temario de Matemática</w:t>
      </w:r>
    </w:p>
    <w:p w:rsidR="000339A9" w:rsidRPr="00D071AF" w:rsidRDefault="000339A9" w:rsidP="000339A9">
      <w:pPr>
        <w:rPr>
          <w:b/>
          <w:sz w:val="28"/>
          <w:szCs w:val="28"/>
        </w:rPr>
      </w:pPr>
      <w:r w:rsidRPr="00D071AF">
        <w:rPr>
          <w:b/>
          <w:sz w:val="28"/>
          <w:szCs w:val="28"/>
        </w:rPr>
        <w:t>Contenido</w:t>
      </w:r>
      <w:r w:rsidR="00F30D04">
        <w:rPr>
          <w:b/>
          <w:sz w:val="28"/>
          <w:szCs w:val="28"/>
        </w:rPr>
        <w:t>.</w:t>
      </w:r>
    </w:p>
    <w:p w:rsidR="000339A9" w:rsidRPr="000B0AAE" w:rsidRDefault="000339A9" w:rsidP="00C850BF">
      <w:pPr>
        <w:spacing w:after="0" w:line="240" w:lineRule="auto"/>
        <w:rPr>
          <w:sz w:val="28"/>
          <w:szCs w:val="28"/>
        </w:rPr>
      </w:pPr>
      <w:r w:rsidRPr="000B0AAE">
        <w:rPr>
          <w:sz w:val="28"/>
          <w:szCs w:val="28"/>
        </w:rPr>
        <w:t>A. Teoría de Conjuntos</w:t>
      </w:r>
      <w:r w:rsidR="00D046E5">
        <w:rPr>
          <w:sz w:val="28"/>
          <w:szCs w:val="28"/>
        </w:rPr>
        <w:t>.</w:t>
      </w:r>
    </w:p>
    <w:p w:rsidR="000339A9" w:rsidRDefault="000339A9" w:rsidP="00C850BF">
      <w:pPr>
        <w:spacing w:after="0" w:line="240" w:lineRule="auto"/>
      </w:pPr>
      <w:r>
        <w:t>1. Construir ejemplos de conjunto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1.1. Notación de conjuntos.</w:t>
      </w:r>
    </w:p>
    <w:p w:rsidR="000339A9" w:rsidRDefault="000339A9" w:rsidP="00C850BF">
      <w:pPr>
        <w:spacing w:after="0" w:line="240" w:lineRule="auto"/>
      </w:pPr>
      <w:r>
        <w:t>2. Determinación de conjuntos por compresión y extensión.</w:t>
      </w:r>
    </w:p>
    <w:p w:rsidR="000339A9" w:rsidRDefault="000339A9" w:rsidP="00C850BF">
      <w:pPr>
        <w:spacing w:after="0" w:line="240" w:lineRule="auto"/>
      </w:pPr>
      <w:r>
        <w:t>2.1. Determinación de conjuntos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3. Determinar la reunión, intersección y complemento de conjuntos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3.1. Operación con conjuntos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3.1.1. Unión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3.1.2. Intersección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3.1.3. Complemento</w:t>
      </w:r>
      <w:r w:rsidR="00D046E5">
        <w:t>.</w:t>
      </w:r>
    </w:p>
    <w:p w:rsidR="000339A9" w:rsidRPr="000B0AAE" w:rsidRDefault="00D046E5" w:rsidP="00C850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B. Los Números R</w:t>
      </w:r>
      <w:r w:rsidR="000339A9" w:rsidRPr="000B0AAE">
        <w:rPr>
          <w:sz w:val="28"/>
          <w:szCs w:val="28"/>
        </w:rPr>
        <w:t>eales</w:t>
      </w:r>
      <w:r>
        <w:rPr>
          <w:sz w:val="28"/>
          <w:szCs w:val="28"/>
        </w:rPr>
        <w:t>.</w:t>
      </w:r>
    </w:p>
    <w:p w:rsidR="000339A9" w:rsidRDefault="000339A9" w:rsidP="00C850BF">
      <w:pPr>
        <w:spacing w:after="0" w:line="240" w:lineRule="auto"/>
      </w:pPr>
      <w:r>
        <w:t>1. Clasificar los números reales como naturales (N), enteros (Z), racional</w:t>
      </w:r>
      <w:r w:rsidR="00D046E5">
        <w:t>es o irracionales.</w:t>
      </w:r>
    </w:p>
    <w:p w:rsidR="000339A9" w:rsidRDefault="000339A9" w:rsidP="00C850BF">
      <w:pPr>
        <w:spacing w:after="0" w:line="240" w:lineRule="auto"/>
      </w:pPr>
      <w:r>
        <w:t>1.1. El conjunto de los números reales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1.1.1. Números Naturales (N)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1.1.2. Números Enteros (Z)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1.1.3. Números Racionales (Q)</w:t>
      </w:r>
      <w:r w:rsidR="00D046E5">
        <w:t>.</w:t>
      </w:r>
    </w:p>
    <w:p w:rsidR="000339A9" w:rsidRDefault="00D046E5" w:rsidP="00C850BF">
      <w:pPr>
        <w:spacing w:after="0" w:line="240" w:lineRule="auto"/>
      </w:pPr>
      <w:r>
        <w:t>1.1.4. Números Irracionales.</w:t>
      </w:r>
    </w:p>
    <w:p w:rsidR="000339A9" w:rsidRDefault="000339A9" w:rsidP="00C850BF">
      <w:pPr>
        <w:spacing w:after="0" w:line="240" w:lineRule="auto"/>
      </w:pPr>
      <w:r>
        <w:t>2. Enunciar las propiedades de la adición y de la multiplicación en R.</w:t>
      </w:r>
    </w:p>
    <w:p w:rsidR="000339A9" w:rsidRDefault="000339A9" w:rsidP="00C850BF">
      <w:pPr>
        <w:spacing w:after="0" w:line="240" w:lineRule="auto"/>
      </w:pPr>
      <w:r>
        <w:t>2.1. Propiedades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2.1.1. Conmutatividad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2.1.2. Asociatividad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2.1.3. Elemento Neutro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2.1.4. Distributividad</w:t>
      </w:r>
      <w:r w:rsidR="00D046E5">
        <w:t>.</w:t>
      </w:r>
    </w:p>
    <w:p w:rsidR="000339A9" w:rsidRPr="000B0AAE" w:rsidRDefault="000339A9" w:rsidP="00C850BF">
      <w:pPr>
        <w:spacing w:after="0" w:line="240" w:lineRule="auto"/>
        <w:rPr>
          <w:sz w:val="28"/>
          <w:szCs w:val="28"/>
        </w:rPr>
      </w:pPr>
      <w:r w:rsidRPr="000B0AAE">
        <w:rPr>
          <w:sz w:val="28"/>
          <w:szCs w:val="28"/>
        </w:rPr>
        <w:t>C. Recta Real</w:t>
      </w:r>
      <w:r w:rsidR="00D046E5">
        <w:rPr>
          <w:sz w:val="28"/>
          <w:szCs w:val="28"/>
        </w:rPr>
        <w:t>.</w:t>
      </w:r>
    </w:p>
    <w:p w:rsidR="000339A9" w:rsidRDefault="000339A9" w:rsidP="00C850BF">
      <w:pPr>
        <w:spacing w:after="0" w:line="240" w:lineRule="auto"/>
      </w:pPr>
      <w:r>
        <w:t>1. Representar el orden sobre la recta real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1.1. Orden y desigualdades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2. Definir los intervalos como conjuntos de puntos</w:t>
      </w:r>
      <w:r w:rsidR="00D046E5">
        <w:t>.</w:t>
      </w:r>
    </w:p>
    <w:p w:rsidR="000339A9" w:rsidRDefault="00D046E5" w:rsidP="00C850BF">
      <w:pPr>
        <w:spacing w:after="0" w:line="240" w:lineRule="auto"/>
      </w:pPr>
      <w:r>
        <w:t xml:space="preserve">2.1. </w:t>
      </w:r>
      <w:r w:rsidR="00307F0A">
        <w:t>Intervalos</w:t>
      </w:r>
      <w:r>
        <w:t>.</w:t>
      </w:r>
    </w:p>
    <w:p w:rsidR="000339A9" w:rsidRDefault="000339A9" w:rsidP="00C850BF">
      <w:pPr>
        <w:spacing w:after="0" w:line="240" w:lineRule="auto"/>
      </w:pPr>
      <w:r>
        <w:t>3. Calcular el valor absoluto de un número real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3.1. Valor Absoluto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4. Expresar potencias con exponente negativos como potencias con exponentes positivos y viceversa.</w:t>
      </w:r>
    </w:p>
    <w:p w:rsidR="000339A9" w:rsidRDefault="000339A9" w:rsidP="00C850BF">
      <w:pPr>
        <w:spacing w:after="0" w:line="240" w:lineRule="auto"/>
      </w:pPr>
      <w:r>
        <w:t>4.1. Potencias con exponentes positivos y negativos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5. Expresar potencias con exponentes fraccionarios como radicales.</w:t>
      </w:r>
    </w:p>
    <w:p w:rsidR="000339A9" w:rsidRDefault="000339A9" w:rsidP="00C850BF">
      <w:pPr>
        <w:spacing w:after="0" w:line="240" w:lineRule="auto"/>
      </w:pPr>
      <w:r>
        <w:t>5.1. Potencias con exponentes fraccionarios.</w:t>
      </w:r>
    </w:p>
    <w:p w:rsidR="000339A9" w:rsidRPr="000B0AAE" w:rsidRDefault="000339A9" w:rsidP="00C850BF">
      <w:pPr>
        <w:spacing w:after="0" w:line="240" w:lineRule="auto"/>
        <w:rPr>
          <w:sz w:val="28"/>
          <w:szCs w:val="28"/>
        </w:rPr>
      </w:pPr>
      <w:r w:rsidRPr="000B0AAE">
        <w:rPr>
          <w:sz w:val="28"/>
          <w:szCs w:val="28"/>
        </w:rPr>
        <w:t>D. Operaciones con fracciones algebraicas</w:t>
      </w:r>
    </w:p>
    <w:p w:rsidR="000339A9" w:rsidRDefault="000B0AAE" w:rsidP="00C850BF">
      <w:pPr>
        <w:spacing w:after="0" w:line="240" w:lineRule="auto"/>
      </w:pPr>
      <w:r>
        <w:t>1</w:t>
      </w:r>
      <w:r w:rsidR="000339A9">
        <w:t>. Simplificar fracciones algebraicas.</w:t>
      </w:r>
    </w:p>
    <w:p w:rsidR="000339A9" w:rsidRDefault="000B0AAE" w:rsidP="00C850BF">
      <w:pPr>
        <w:spacing w:after="0" w:line="240" w:lineRule="auto"/>
      </w:pPr>
      <w:r>
        <w:lastRenderedPageBreak/>
        <w:t>1</w:t>
      </w:r>
      <w:r w:rsidR="000339A9">
        <w:t>.1. Simplificación de fracciones algebraicas.</w:t>
      </w:r>
    </w:p>
    <w:p w:rsidR="000339A9" w:rsidRDefault="000B0AAE" w:rsidP="00C850BF">
      <w:pPr>
        <w:spacing w:after="0" w:line="240" w:lineRule="auto"/>
      </w:pPr>
      <w:r>
        <w:t>2</w:t>
      </w:r>
      <w:r w:rsidR="000339A9">
        <w:t>. Determinación del mínimo común denominador de dos o más fracciones algebraicas</w:t>
      </w:r>
      <w:r w:rsidR="00D046E5">
        <w:t>.</w:t>
      </w:r>
    </w:p>
    <w:p w:rsidR="000339A9" w:rsidRDefault="000B0AAE" w:rsidP="00C850BF">
      <w:pPr>
        <w:spacing w:after="0" w:line="240" w:lineRule="auto"/>
      </w:pPr>
      <w:r>
        <w:t>3</w:t>
      </w:r>
      <w:r w:rsidR="000339A9">
        <w:t>.1. Reducción de fracciones a común denominador</w:t>
      </w:r>
      <w:r w:rsidR="00D046E5">
        <w:t>.</w:t>
      </w:r>
    </w:p>
    <w:p w:rsidR="000339A9" w:rsidRDefault="000B0AAE" w:rsidP="00C850BF">
      <w:pPr>
        <w:spacing w:after="0" w:line="240" w:lineRule="auto"/>
      </w:pPr>
      <w:r>
        <w:t>4</w:t>
      </w:r>
      <w:r w:rsidR="000339A9">
        <w:t>. Sumar, multiplicar y dividir fracciones algebraicas</w:t>
      </w:r>
      <w:r w:rsidR="00D046E5">
        <w:t>.</w:t>
      </w:r>
    </w:p>
    <w:p w:rsidR="000339A9" w:rsidRDefault="000B0AAE" w:rsidP="00C850BF">
      <w:pPr>
        <w:spacing w:after="0" w:line="240" w:lineRule="auto"/>
      </w:pPr>
      <w:r>
        <w:t>4</w:t>
      </w:r>
      <w:r w:rsidR="000339A9">
        <w:t>.1. Operaciones con fracciones algebraicas</w:t>
      </w:r>
      <w:r w:rsidR="00D046E5">
        <w:t>.</w:t>
      </w:r>
    </w:p>
    <w:p w:rsidR="000339A9" w:rsidRDefault="000B0AAE" w:rsidP="00C850BF">
      <w:pPr>
        <w:spacing w:after="0" w:line="240" w:lineRule="auto"/>
      </w:pPr>
      <w:r>
        <w:t>5</w:t>
      </w:r>
      <w:r w:rsidR="000339A9">
        <w:t>. Simplificar fracciones algebraicas compuestas</w:t>
      </w:r>
      <w:r w:rsidR="00D046E5">
        <w:t>.</w:t>
      </w:r>
    </w:p>
    <w:p w:rsidR="000339A9" w:rsidRDefault="000B0AAE" w:rsidP="00C850BF">
      <w:pPr>
        <w:spacing w:after="0" w:line="240" w:lineRule="auto"/>
      </w:pPr>
      <w:r>
        <w:t>5</w:t>
      </w:r>
      <w:r w:rsidR="000339A9">
        <w:t>.1. Fracciones algebraicas compuestas</w:t>
      </w:r>
      <w:r w:rsidR="00D046E5">
        <w:t>.</w:t>
      </w:r>
    </w:p>
    <w:p w:rsidR="000339A9" w:rsidRDefault="001B0D2D" w:rsidP="00C850BF">
      <w:pPr>
        <w:spacing w:after="0" w:line="240" w:lineRule="auto"/>
      </w:pPr>
      <w:r>
        <w:t>a</w:t>
      </w:r>
      <w:r w:rsidR="000339A9">
        <w:t>. Ecuaciones e inecuaciones lineales y cuadráticas con una variable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1. Resolver ecuaciones lineales enteras fraccionadas y con dos incógnitas.</w:t>
      </w:r>
    </w:p>
    <w:p w:rsidR="000339A9" w:rsidRDefault="001B0D2D" w:rsidP="00C850BF">
      <w:pPr>
        <w:spacing w:after="0" w:line="240" w:lineRule="auto"/>
      </w:pPr>
      <w:r>
        <w:t>b</w:t>
      </w:r>
      <w:r w:rsidR="000339A9">
        <w:t>. Resoluciones de ecuaciones enteras, fraccionarias y con dos incógnitas.</w:t>
      </w:r>
    </w:p>
    <w:p w:rsidR="00F30D04" w:rsidRDefault="00F30D04" w:rsidP="00C850BF">
      <w:pPr>
        <w:spacing w:after="0" w:line="240" w:lineRule="auto"/>
      </w:pPr>
    </w:p>
    <w:p w:rsidR="000339A9" w:rsidRPr="000B0AAE" w:rsidRDefault="000B0AAE" w:rsidP="00C850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0339A9" w:rsidRPr="000B0AAE">
        <w:rPr>
          <w:sz w:val="28"/>
          <w:szCs w:val="28"/>
        </w:rPr>
        <w:t>. Proporciones y proporcionalidad</w:t>
      </w:r>
      <w:r w:rsidR="00D046E5">
        <w:rPr>
          <w:sz w:val="28"/>
          <w:szCs w:val="28"/>
        </w:rPr>
        <w:t>.</w:t>
      </w:r>
    </w:p>
    <w:p w:rsidR="000339A9" w:rsidRDefault="000339A9" w:rsidP="00C850BF">
      <w:pPr>
        <w:spacing w:after="0" w:line="240" w:lineRule="auto"/>
      </w:pPr>
      <w:r>
        <w:t>1. Simplificar razones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1.1. Simplificación de razones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2. Distinguir las proporciones directas y las inversas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2.1. Tipos de proporciones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3. Resolver problemas de aplicación de proporciones directas e inversas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3.1. Proporción directa e inversa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4. Definir el concepto de tanto por ciento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4.1. Tanto por ciento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5. Resolver problemas de aplicación de tanto por ciento</w:t>
      </w:r>
      <w:r w:rsidR="00D046E5">
        <w:t>.</w:t>
      </w:r>
    </w:p>
    <w:p w:rsidR="000339A9" w:rsidRDefault="000339A9" w:rsidP="00C850BF">
      <w:pPr>
        <w:spacing w:after="0" w:line="240" w:lineRule="auto"/>
      </w:pPr>
    </w:p>
    <w:p w:rsidR="000339A9" w:rsidRPr="000B0AAE" w:rsidRDefault="000B0AAE" w:rsidP="00C850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0339A9" w:rsidRPr="000B0AAE">
        <w:rPr>
          <w:sz w:val="28"/>
          <w:szCs w:val="28"/>
        </w:rPr>
        <w:t>- Geometría Plana</w:t>
      </w:r>
      <w:r w:rsidR="00D046E5">
        <w:rPr>
          <w:sz w:val="28"/>
          <w:szCs w:val="28"/>
        </w:rPr>
        <w:t>.</w:t>
      </w:r>
    </w:p>
    <w:p w:rsidR="000339A9" w:rsidRDefault="000339A9" w:rsidP="00C850BF">
      <w:pPr>
        <w:spacing w:after="0" w:line="240" w:lineRule="auto"/>
      </w:pPr>
      <w:r>
        <w:t>1. Resolver problemas de triángulos semejantes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2. Encontrar el área de regiones poligonales.</w:t>
      </w:r>
    </w:p>
    <w:p w:rsidR="000339A9" w:rsidRDefault="000339A9" w:rsidP="00C850BF">
      <w:pPr>
        <w:spacing w:after="0" w:line="240" w:lineRule="auto"/>
      </w:pPr>
      <w:r>
        <w:t>2.1- Áreas de regiones poligonales</w:t>
      </w:r>
    </w:p>
    <w:p w:rsidR="000339A9" w:rsidRDefault="000339A9" w:rsidP="00C850BF">
      <w:pPr>
        <w:spacing w:after="0" w:line="240" w:lineRule="auto"/>
      </w:pPr>
      <w:r>
        <w:t>2.1.1- Triángulos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2.1.2- Rectángulos</w:t>
      </w:r>
      <w:r w:rsidR="00D046E5">
        <w:t>.</w:t>
      </w:r>
    </w:p>
    <w:p w:rsidR="000339A9" w:rsidRDefault="000339A9" w:rsidP="00C850BF">
      <w:pPr>
        <w:spacing w:after="0" w:line="240" w:lineRule="auto"/>
      </w:pPr>
      <w:r>
        <w:t>2.1.3- Cuadrados</w:t>
      </w:r>
      <w:r w:rsidR="00D046E5">
        <w:t>.</w:t>
      </w:r>
    </w:p>
    <w:p w:rsidR="00F30D04" w:rsidRDefault="00F30D04" w:rsidP="00C850BF">
      <w:pPr>
        <w:spacing w:after="0" w:line="240" w:lineRule="auto"/>
      </w:pPr>
    </w:p>
    <w:p w:rsidR="000339A9" w:rsidRPr="00D071AF" w:rsidRDefault="000339A9" w:rsidP="00C850BF">
      <w:pPr>
        <w:spacing w:after="0" w:line="240" w:lineRule="auto"/>
        <w:rPr>
          <w:b/>
          <w:sz w:val="32"/>
          <w:szCs w:val="32"/>
        </w:rPr>
      </w:pPr>
      <w:r w:rsidRPr="00D071AF">
        <w:rPr>
          <w:b/>
          <w:sz w:val="32"/>
          <w:szCs w:val="32"/>
        </w:rPr>
        <w:t>Bibliografía</w:t>
      </w:r>
      <w:r w:rsidR="00D071AF">
        <w:rPr>
          <w:b/>
          <w:sz w:val="32"/>
          <w:szCs w:val="32"/>
        </w:rPr>
        <w:t>:</w:t>
      </w:r>
    </w:p>
    <w:p w:rsidR="000339A9" w:rsidRDefault="000339A9" w:rsidP="00C850BF">
      <w:pPr>
        <w:spacing w:after="0" w:line="240" w:lineRule="auto"/>
      </w:pPr>
      <w:r>
        <w:t>Baldor, Aurelio Aritmética</w:t>
      </w:r>
    </w:p>
    <w:p w:rsidR="000339A9" w:rsidRDefault="000339A9" w:rsidP="00C850BF">
      <w:pPr>
        <w:spacing w:after="0" w:line="240" w:lineRule="auto"/>
      </w:pPr>
      <w:r>
        <w:t>Allendoeyer y Oakley Fundamentos de Matemática Universitaria</w:t>
      </w:r>
    </w:p>
    <w:p w:rsidR="000339A9" w:rsidRDefault="000339A9" w:rsidP="00C850BF">
      <w:pPr>
        <w:spacing w:after="0" w:line="240" w:lineRule="auto"/>
      </w:pPr>
      <w:r>
        <w:t>Rees y Spark Álgebra</w:t>
      </w:r>
    </w:p>
    <w:p w:rsidR="000339A9" w:rsidRDefault="000339A9" w:rsidP="00C850BF">
      <w:pPr>
        <w:spacing w:after="0" w:line="240" w:lineRule="auto"/>
      </w:pPr>
      <w:r>
        <w:t>Barnett, Raymond Álgebra y Trigonometría</w:t>
      </w:r>
    </w:p>
    <w:p w:rsidR="000339A9" w:rsidRDefault="000339A9" w:rsidP="00C850BF">
      <w:pPr>
        <w:spacing w:after="0" w:line="240" w:lineRule="auto"/>
      </w:pPr>
      <w:r>
        <w:t>Spiegel, Murray Álgebra Superior</w:t>
      </w:r>
    </w:p>
    <w:p w:rsidR="000339A9" w:rsidRDefault="000339A9" w:rsidP="00C850BF">
      <w:pPr>
        <w:spacing w:after="0" w:line="240" w:lineRule="auto"/>
      </w:pPr>
      <w:r>
        <w:t>Kindle Geometría Analítica</w:t>
      </w:r>
    </w:p>
    <w:p w:rsidR="000339A9" w:rsidRDefault="000339A9" w:rsidP="00C850BF">
      <w:pPr>
        <w:spacing w:after="0" w:line="240" w:lineRule="auto"/>
      </w:pPr>
      <w:r>
        <w:t>Swokowski Álgebra y Trigonometría con Geometría Analítica</w:t>
      </w:r>
    </w:p>
    <w:p w:rsidR="000339A9" w:rsidRDefault="000339A9" w:rsidP="00C850BF">
      <w:pPr>
        <w:spacing w:after="0" w:line="240" w:lineRule="auto"/>
      </w:pPr>
      <w:r>
        <w:t>Moisés, E. y Down, F. Geometría</w:t>
      </w:r>
    </w:p>
    <w:p w:rsidR="000339A9" w:rsidRDefault="000339A9" w:rsidP="00C850BF">
      <w:pPr>
        <w:spacing w:after="0" w:line="240" w:lineRule="auto"/>
      </w:pPr>
      <w:r>
        <w:t>Vance, E. Álgebra y Trigonometría</w:t>
      </w:r>
    </w:p>
    <w:p w:rsidR="000339A9" w:rsidRDefault="000339A9" w:rsidP="00C850BF">
      <w:pPr>
        <w:spacing w:after="0" w:line="240" w:lineRule="auto"/>
      </w:pPr>
      <w:r>
        <w:t>García, Balbino y Bupz. Matemática. Editorial Luis-Vives-Zaragoza.</w:t>
      </w:r>
    </w:p>
    <w:p w:rsidR="0071575B" w:rsidRDefault="000339A9" w:rsidP="00C850BF">
      <w:pPr>
        <w:spacing w:after="0" w:line="240" w:lineRule="auto"/>
      </w:pPr>
      <w:r>
        <w:t>Ayres, Frank Fundamentos de Matemática Superior</w:t>
      </w:r>
    </w:p>
    <w:p w:rsidR="006144E1" w:rsidRDefault="006144E1" w:rsidP="000339A9"/>
    <w:p w:rsidR="00325136" w:rsidRDefault="00325136" w:rsidP="000339A9"/>
    <w:p w:rsidR="00325136" w:rsidRDefault="00325136" w:rsidP="000339A9"/>
    <w:p w:rsidR="00F30D04" w:rsidRDefault="00F30D04" w:rsidP="000339A9"/>
    <w:p w:rsidR="00F30D04" w:rsidRDefault="00F30D04" w:rsidP="000339A9"/>
    <w:p w:rsidR="00874013" w:rsidRDefault="00874013" w:rsidP="000339A9"/>
    <w:p w:rsidR="00874013" w:rsidRDefault="00874013" w:rsidP="000339A9"/>
    <w:p w:rsidR="006144E1" w:rsidRDefault="006144E1" w:rsidP="006144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Temario de </w:t>
      </w:r>
      <w:r w:rsidR="00BB7B4F">
        <w:rPr>
          <w:b/>
          <w:sz w:val="40"/>
          <w:szCs w:val="40"/>
        </w:rPr>
        <w:t>Gobernanza en Enfermería</w:t>
      </w:r>
    </w:p>
    <w:p w:rsidR="00BB7B4F" w:rsidRPr="006144E1" w:rsidRDefault="00BB7B4F" w:rsidP="00BB7B4F">
      <w:pPr>
        <w:rPr>
          <w:b/>
          <w:bCs/>
        </w:rPr>
      </w:pPr>
      <w:r w:rsidRPr="000339A9">
        <w:rPr>
          <w:b/>
          <w:bCs/>
        </w:rPr>
        <w:t>CONTENIDO:</w:t>
      </w:r>
    </w:p>
    <w:p w:rsidR="000B0AAE" w:rsidRDefault="000B0AAE" w:rsidP="000B0AAE">
      <w:pPr>
        <w:spacing w:after="0" w:line="240" w:lineRule="auto"/>
        <w:ind w:left="1080"/>
      </w:pPr>
    </w:p>
    <w:p w:rsidR="000B0AAE" w:rsidRPr="000339A9" w:rsidRDefault="000B0AAE" w:rsidP="00D046E5">
      <w:pPr>
        <w:pStyle w:val="Prrafodelista"/>
        <w:numPr>
          <w:ilvl w:val="0"/>
          <w:numId w:val="4"/>
        </w:numPr>
        <w:spacing w:after="0" w:line="240" w:lineRule="auto"/>
        <w:ind w:left="1418" w:hanging="338"/>
      </w:pPr>
      <w:r w:rsidRPr="000339A9">
        <w:t>Evolución histórica de Enfermería</w:t>
      </w:r>
      <w:r w:rsidR="00D046E5">
        <w:t>.</w:t>
      </w:r>
    </w:p>
    <w:p w:rsidR="000B0AAE" w:rsidRDefault="000B0AAE" w:rsidP="000B0AAE">
      <w:pPr>
        <w:pStyle w:val="Prrafodelista"/>
        <w:numPr>
          <w:ilvl w:val="4"/>
          <w:numId w:val="1"/>
        </w:numPr>
        <w:tabs>
          <w:tab w:val="clear" w:pos="3600"/>
          <w:tab w:val="num" w:pos="1843"/>
        </w:tabs>
        <w:spacing w:after="0" w:line="240" w:lineRule="auto"/>
        <w:ind w:left="2127" w:hanging="567"/>
      </w:pPr>
      <w:r w:rsidRPr="000339A9">
        <w:t>Etapas históricas de enfermería</w:t>
      </w:r>
      <w:r w:rsidR="00D046E5">
        <w:t>.</w:t>
      </w:r>
    </w:p>
    <w:p w:rsidR="000B0AAE" w:rsidRPr="000339A9" w:rsidRDefault="00AA4E20" w:rsidP="000B0AAE">
      <w:pPr>
        <w:pStyle w:val="Prrafodelista"/>
        <w:numPr>
          <w:ilvl w:val="4"/>
          <w:numId w:val="1"/>
        </w:numPr>
        <w:tabs>
          <w:tab w:val="clear" w:pos="3600"/>
          <w:tab w:val="num" w:pos="1843"/>
        </w:tabs>
        <w:spacing w:after="0" w:line="240" w:lineRule="auto"/>
        <w:ind w:left="2127" w:hanging="567"/>
      </w:pPr>
      <w:r w:rsidRPr="000339A9">
        <w:t>Desarrollo de la Enfermería en Panamá</w:t>
      </w:r>
      <w:r w:rsidR="00D046E5">
        <w:t>.</w:t>
      </w:r>
    </w:p>
    <w:p w:rsidR="00C850BF" w:rsidRPr="000339A9" w:rsidRDefault="00C850BF" w:rsidP="00D046E5">
      <w:pPr>
        <w:pStyle w:val="Prrafodelista"/>
        <w:numPr>
          <w:ilvl w:val="0"/>
          <w:numId w:val="4"/>
        </w:numPr>
        <w:spacing w:after="0" w:line="240" w:lineRule="auto"/>
        <w:ind w:left="1418" w:hanging="338"/>
      </w:pPr>
      <w:r w:rsidRPr="00C850BF">
        <w:t xml:space="preserve"> </w:t>
      </w:r>
      <w:r w:rsidRPr="000339A9">
        <w:t>Aspectos Legales en Enfermería</w:t>
      </w:r>
      <w:r w:rsidR="00D046E5">
        <w:t>.</w:t>
      </w:r>
    </w:p>
    <w:p w:rsidR="00C850BF" w:rsidRPr="000339A9" w:rsidRDefault="00D046E5" w:rsidP="00D046E5">
      <w:pPr>
        <w:numPr>
          <w:ilvl w:val="1"/>
          <w:numId w:val="4"/>
        </w:numPr>
        <w:spacing w:after="0" w:line="240" w:lineRule="auto"/>
        <w:ind w:left="1843" w:hanging="283"/>
      </w:pPr>
      <w:r>
        <w:t>Ley sobre la P</w:t>
      </w:r>
      <w:r w:rsidR="00C850BF" w:rsidRPr="000339A9">
        <w:t>ráctica de Enfermería</w:t>
      </w:r>
      <w:r>
        <w:t>.</w:t>
      </w:r>
    </w:p>
    <w:p w:rsidR="00C850BF" w:rsidRPr="000339A9" w:rsidRDefault="00C850BF" w:rsidP="00D046E5">
      <w:pPr>
        <w:numPr>
          <w:ilvl w:val="1"/>
          <w:numId w:val="4"/>
        </w:numPr>
        <w:spacing w:after="0" w:line="240" w:lineRule="auto"/>
        <w:ind w:left="1843" w:hanging="283"/>
      </w:pPr>
      <w:r w:rsidRPr="000339A9">
        <w:t>Comité Nacional de Enfermería</w:t>
      </w:r>
      <w:r w:rsidR="00D046E5">
        <w:t>.</w:t>
      </w:r>
    </w:p>
    <w:p w:rsidR="00C850BF" w:rsidRPr="000339A9" w:rsidRDefault="00F30D04" w:rsidP="00F30D04">
      <w:pPr>
        <w:numPr>
          <w:ilvl w:val="1"/>
          <w:numId w:val="4"/>
        </w:numPr>
        <w:spacing w:after="0" w:line="240" w:lineRule="auto"/>
        <w:ind w:left="1843" w:hanging="283"/>
      </w:pPr>
      <w:r>
        <w:t>Reglamento Interno de la Estudiante de E</w:t>
      </w:r>
      <w:r w:rsidR="00C850BF" w:rsidRPr="000339A9">
        <w:t>nfermería</w:t>
      </w:r>
      <w:r w:rsidR="00D046E5">
        <w:t>.</w:t>
      </w:r>
    </w:p>
    <w:p w:rsidR="00C850BF" w:rsidRDefault="00F30D04" w:rsidP="00F30D04">
      <w:pPr>
        <w:numPr>
          <w:ilvl w:val="1"/>
          <w:numId w:val="4"/>
        </w:numPr>
        <w:spacing w:after="0" w:line="240" w:lineRule="auto"/>
        <w:ind w:left="1843" w:hanging="283"/>
      </w:pPr>
      <w:r>
        <w:t>Reglamento Interno de las Instituciones de S</w:t>
      </w:r>
      <w:r w:rsidR="00C850BF" w:rsidRPr="000339A9">
        <w:t>alud.</w:t>
      </w:r>
    </w:p>
    <w:p w:rsidR="000074A9" w:rsidRDefault="000074A9" w:rsidP="000074A9">
      <w:pPr>
        <w:pStyle w:val="Prrafodelista"/>
        <w:numPr>
          <w:ilvl w:val="0"/>
          <w:numId w:val="4"/>
        </w:numPr>
        <w:spacing w:after="0" w:line="240" w:lineRule="auto"/>
        <w:ind w:left="1418" w:hanging="338"/>
      </w:pPr>
      <w:r>
        <w:t>Símbolos de la ANEP.</w:t>
      </w:r>
    </w:p>
    <w:p w:rsidR="00874013" w:rsidRDefault="00874013" w:rsidP="000074A9">
      <w:pPr>
        <w:pStyle w:val="Prrafodelista"/>
        <w:numPr>
          <w:ilvl w:val="0"/>
          <w:numId w:val="4"/>
        </w:numPr>
        <w:spacing w:after="0" w:line="240" w:lineRule="auto"/>
        <w:ind w:left="1418" w:hanging="338"/>
      </w:pPr>
      <w:r>
        <w:t>Liderazgo y dirección</w:t>
      </w:r>
    </w:p>
    <w:p w:rsidR="00874013" w:rsidRDefault="00874013" w:rsidP="000074A9">
      <w:pPr>
        <w:pStyle w:val="Prrafodelista"/>
        <w:numPr>
          <w:ilvl w:val="0"/>
          <w:numId w:val="4"/>
        </w:numPr>
        <w:spacing w:after="0" w:line="240" w:lineRule="auto"/>
        <w:ind w:left="1418" w:hanging="338"/>
      </w:pPr>
      <w:r>
        <w:t>Negociación</w:t>
      </w:r>
    </w:p>
    <w:p w:rsidR="00874013" w:rsidRDefault="00874013" w:rsidP="000074A9">
      <w:pPr>
        <w:pStyle w:val="Prrafodelista"/>
        <w:numPr>
          <w:ilvl w:val="0"/>
          <w:numId w:val="4"/>
        </w:numPr>
        <w:spacing w:after="0" w:line="240" w:lineRule="auto"/>
        <w:ind w:left="1418" w:hanging="338"/>
      </w:pPr>
      <w:r>
        <w:t>Enfermería y servicios generales: los profesionales</w:t>
      </w:r>
    </w:p>
    <w:p w:rsidR="00BB7B4F" w:rsidRDefault="00BB7B4F" w:rsidP="00BB7B4F">
      <w:pPr>
        <w:rPr>
          <w:b/>
          <w:sz w:val="40"/>
          <w:szCs w:val="40"/>
        </w:rPr>
      </w:pPr>
    </w:p>
    <w:p w:rsidR="00325136" w:rsidRDefault="00325136" w:rsidP="00BB7B4F">
      <w:pPr>
        <w:rPr>
          <w:b/>
          <w:sz w:val="40"/>
          <w:szCs w:val="40"/>
        </w:rPr>
      </w:pPr>
    </w:p>
    <w:p w:rsidR="00325136" w:rsidRDefault="00325136" w:rsidP="00BB7B4F">
      <w:pPr>
        <w:rPr>
          <w:b/>
          <w:sz w:val="40"/>
          <w:szCs w:val="40"/>
        </w:rPr>
      </w:pPr>
      <w:r>
        <w:rPr>
          <w:b/>
          <w:sz w:val="40"/>
          <w:szCs w:val="40"/>
        </w:rPr>
        <w:t>Bibliografía:</w:t>
      </w:r>
    </w:p>
    <w:p w:rsidR="00325136" w:rsidRDefault="00AA4E20" w:rsidP="00AA4E20">
      <w:pPr>
        <w:ind w:left="567"/>
        <w:rPr>
          <w:sz w:val="24"/>
          <w:szCs w:val="24"/>
        </w:rPr>
      </w:pPr>
      <w:r w:rsidRPr="00AA4E20">
        <w:rPr>
          <w:sz w:val="24"/>
          <w:szCs w:val="24"/>
        </w:rPr>
        <w:t xml:space="preserve">1- </w:t>
      </w:r>
      <w:r>
        <w:rPr>
          <w:sz w:val="24"/>
          <w:szCs w:val="24"/>
        </w:rPr>
        <w:t>Cabo, Javier. (2014) Gestión de la Calidad en las Organizaciones Sanitarias.</w:t>
      </w:r>
    </w:p>
    <w:p w:rsidR="00AA4E20" w:rsidRDefault="00594E39" w:rsidP="00594E39">
      <w:pPr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="00874013">
        <w:rPr>
          <w:sz w:val="24"/>
          <w:szCs w:val="24"/>
        </w:rPr>
        <w:t xml:space="preserve">Ayuso </w:t>
      </w:r>
      <w:r>
        <w:rPr>
          <w:sz w:val="24"/>
          <w:szCs w:val="24"/>
        </w:rPr>
        <w:t>Murillo, Diego. (2006). La Gestión de Enfermería y los Servicios Generales en la Organización Sanitaria.</w:t>
      </w:r>
    </w:p>
    <w:p w:rsidR="00594E39" w:rsidRPr="00AA4E20" w:rsidRDefault="00874013" w:rsidP="00594E39">
      <w:pPr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3- </w:t>
      </w:r>
      <w:r w:rsidR="00594E39">
        <w:rPr>
          <w:sz w:val="24"/>
          <w:szCs w:val="24"/>
        </w:rPr>
        <w:t xml:space="preserve"> </w:t>
      </w:r>
      <w:hyperlink r:id="rId5" w:history="1">
        <w:r w:rsidR="00594E39">
          <w:rPr>
            <w:rStyle w:val="Hipervnculo"/>
          </w:rPr>
          <w:t>http://www.minsa.gob.pa/sites/default/files/publicaciones/asis_final_2018c.pdf</w:t>
        </w:r>
      </w:hyperlink>
    </w:p>
    <w:p w:rsidR="006144E1" w:rsidRDefault="006144E1" w:rsidP="000339A9"/>
    <w:sectPr w:rsidR="006144E1" w:rsidSect="009403B8">
      <w:pgSz w:w="12240" w:h="15840" w:code="1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74DD8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FB6192"/>
    <w:multiLevelType w:val="hybridMultilevel"/>
    <w:tmpl w:val="68E455C0"/>
    <w:lvl w:ilvl="0" w:tplc="71BA5F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1EA876F6">
      <w:start w:val="1"/>
      <w:numFmt w:val="decimal"/>
      <w:lvlText w:val="%3-"/>
      <w:lvlJc w:val="left"/>
      <w:pPr>
        <w:ind w:left="306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6333CC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339A9"/>
    <w:rsid w:val="000074A9"/>
    <w:rsid w:val="00015CCD"/>
    <w:rsid w:val="000339A9"/>
    <w:rsid w:val="000B0AAE"/>
    <w:rsid w:val="0016737B"/>
    <w:rsid w:val="001B0D2D"/>
    <w:rsid w:val="00295087"/>
    <w:rsid w:val="002F1093"/>
    <w:rsid w:val="00307F0A"/>
    <w:rsid w:val="00325136"/>
    <w:rsid w:val="0038119D"/>
    <w:rsid w:val="00594E39"/>
    <w:rsid w:val="00610445"/>
    <w:rsid w:val="006144E1"/>
    <w:rsid w:val="0071575B"/>
    <w:rsid w:val="008545F0"/>
    <w:rsid w:val="00874013"/>
    <w:rsid w:val="009403B8"/>
    <w:rsid w:val="009C418E"/>
    <w:rsid w:val="00AA4E20"/>
    <w:rsid w:val="00BB7B4F"/>
    <w:rsid w:val="00C850BF"/>
    <w:rsid w:val="00D046E5"/>
    <w:rsid w:val="00D071AF"/>
    <w:rsid w:val="00E82DC4"/>
    <w:rsid w:val="00F3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18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94E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18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94E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a.gob.pa/sites/default/files/publicaciones/asis_final_2018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Secretarias</dc:creator>
  <cp:lastModifiedBy>admision</cp:lastModifiedBy>
  <cp:revision>2</cp:revision>
  <cp:lastPrinted>2019-05-31T17:55:00Z</cp:lastPrinted>
  <dcterms:created xsi:type="dcterms:W3CDTF">2019-06-07T18:56:00Z</dcterms:created>
  <dcterms:modified xsi:type="dcterms:W3CDTF">2019-06-07T18:56:00Z</dcterms:modified>
</cp:coreProperties>
</file>